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5ECCE" w14:textId="5190D3EC" w:rsidR="00DF3F1B" w:rsidRDefault="00DF3F1B" w:rsidP="00631C6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C1EEAF0" wp14:editId="12992FBA">
            <wp:extent cx="4022829" cy="1112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(no tag) - USE FOR MOST THING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864" cy="113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0DDF7" w14:textId="163B728B" w:rsidR="00631C61" w:rsidRPr="00631C61" w:rsidRDefault="00503E02" w:rsidP="00631C61">
      <w:pPr>
        <w:jc w:val="center"/>
        <w:rPr>
          <w:b/>
        </w:rPr>
      </w:pPr>
      <w:r w:rsidRPr="00631C61">
        <w:rPr>
          <w:b/>
        </w:rPr>
        <w:t>KEY PERSON REMITTANCE INSTRUCTION</w:t>
      </w:r>
      <w:r w:rsidR="00631C61" w:rsidRPr="00631C61">
        <w:rPr>
          <w:b/>
        </w:rPr>
        <w:t>S</w:t>
      </w:r>
    </w:p>
    <w:p w14:paraId="2C35E96D" w14:textId="710BFCDA" w:rsidR="00503E02" w:rsidRDefault="00503E02" w:rsidP="00631C61">
      <w:pPr>
        <w:jc w:val="center"/>
        <w:rPr>
          <w:b/>
        </w:rPr>
      </w:pPr>
      <w:r w:rsidRPr="00631C61">
        <w:rPr>
          <w:b/>
        </w:rPr>
        <w:t>REVISED 7/1/18</w:t>
      </w:r>
    </w:p>
    <w:p w14:paraId="73F03872" w14:textId="77777777" w:rsidR="00631C61" w:rsidRPr="00631C61" w:rsidRDefault="00631C61" w:rsidP="00631C61">
      <w:pPr>
        <w:jc w:val="center"/>
        <w:rPr>
          <w:b/>
        </w:rPr>
      </w:pPr>
    </w:p>
    <w:p w14:paraId="2B24E773" w14:textId="61B253FD" w:rsidR="00503E02" w:rsidRDefault="00503E02" w:rsidP="00B63425">
      <w:pPr>
        <w:rPr>
          <w:sz w:val="24"/>
          <w:szCs w:val="24"/>
        </w:rPr>
      </w:pPr>
      <w:r w:rsidRPr="00B63425">
        <w:rPr>
          <w:sz w:val="24"/>
          <w:szCs w:val="24"/>
        </w:rPr>
        <w:t>New donation envelopes are enclosed for your next Board of Child Care Auxiliary drive.  Please use the following steps to ensure successful results.</w:t>
      </w:r>
    </w:p>
    <w:p w14:paraId="114D0461" w14:textId="77777777" w:rsidR="00631C61" w:rsidRDefault="00631C61" w:rsidP="00B63425">
      <w:pPr>
        <w:rPr>
          <w:sz w:val="24"/>
          <w:szCs w:val="24"/>
        </w:rPr>
      </w:pPr>
    </w:p>
    <w:p w14:paraId="1927C226" w14:textId="07F5FD47" w:rsidR="00503E02" w:rsidRPr="00631C61" w:rsidRDefault="00503E02" w:rsidP="00631C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1C61">
        <w:rPr>
          <w:sz w:val="24"/>
          <w:szCs w:val="24"/>
        </w:rPr>
        <w:t>The Auxiliary is no longer collecting membership dues.  All money collected will be a donation to the Auxiliary to support the activities of the Auxiliary.   Do not use and please destroy any old envelopes you may have.</w:t>
      </w:r>
    </w:p>
    <w:p w14:paraId="03024D29" w14:textId="498052EE" w:rsidR="00503E02" w:rsidRPr="00631C61" w:rsidRDefault="009317A9" w:rsidP="00631C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1C61">
        <w:rPr>
          <w:sz w:val="24"/>
          <w:szCs w:val="24"/>
        </w:rPr>
        <w:t>A brief description of the Board of Child Care and the Auxiliary is enclosed for you to add to your church bulletin and newsletter when you ask for donations.</w:t>
      </w:r>
    </w:p>
    <w:p w14:paraId="5AFA3F50" w14:textId="26768A4C" w:rsidR="009317A9" w:rsidRPr="00631C61" w:rsidRDefault="009317A9" w:rsidP="00631C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1C61">
        <w:rPr>
          <w:sz w:val="24"/>
          <w:szCs w:val="24"/>
        </w:rPr>
        <w:t xml:space="preserve">Ask your church’s members to fill out the donation envelopes.  The </w:t>
      </w:r>
      <w:r w:rsidR="00BD0DC3" w:rsidRPr="00631C61">
        <w:rPr>
          <w:sz w:val="24"/>
          <w:szCs w:val="24"/>
        </w:rPr>
        <w:t xml:space="preserve">donation </w:t>
      </w:r>
      <w:r w:rsidRPr="00631C61">
        <w:rPr>
          <w:sz w:val="24"/>
          <w:szCs w:val="24"/>
        </w:rPr>
        <w:t>envelopes you receive with</w:t>
      </w:r>
      <w:r w:rsidR="00DF46AA" w:rsidRPr="00631C61">
        <w:rPr>
          <w:sz w:val="24"/>
          <w:szCs w:val="24"/>
        </w:rPr>
        <w:t>out</w:t>
      </w:r>
      <w:r w:rsidRPr="00631C61">
        <w:rPr>
          <w:sz w:val="24"/>
          <w:szCs w:val="24"/>
        </w:rPr>
        <w:t xml:space="preserve"> </w:t>
      </w:r>
      <w:r w:rsidR="00DF46AA" w:rsidRPr="00631C61">
        <w:rPr>
          <w:sz w:val="24"/>
          <w:szCs w:val="24"/>
        </w:rPr>
        <w:t>a name</w:t>
      </w:r>
      <w:r w:rsidRPr="00631C61">
        <w:rPr>
          <w:sz w:val="24"/>
          <w:szCs w:val="24"/>
        </w:rPr>
        <w:t xml:space="preserve"> </w:t>
      </w:r>
      <w:r w:rsidR="00DF46AA" w:rsidRPr="00631C61">
        <w:rPr>
          <w:sz w:val="24"/>
          <w:szCs w:val="24"/>
        </w:rPr>
        <w:t>filled</w:t>
      </w:r>
      <w:r w:rsidR="00352A24" w:rsidRPr="00631C61">
        <w:rPr>
          <w:sz w:val="24"/>
          <w:szCs w:val="24"/>
        </w:rPr>
        <w:t xml:space="preserve"> in</w:t>
      </w:r>
      <w:r w:rsidRPr="00631C61">
        <w:rPr>
          <w:sz w:val="24"/>
          <w:szCs w:val="24"/>
        </w:rPr>
        <w:t xml:space="preserve"> should be considered an anonymous donation.</w:t>
      </w:r>
    </w:p>
    <w:p w14:paraId="4AA4C04A" w14:textId="72CEF342" w:rsidR="00BD0DC3" w:rsidRPr="00631C61" w:rsidRDefault="00BD0DC3" w:rsidP="00631C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1C61">
        <w:rPr>
          <w:sz w:val="24"/>
          <w:szCs w:val="24"/>
        </w:rPr>
        <w:t xml:space="preserve">All checks should be made out to “Board of Child Care” with </w:t>
      </w:r>
      <w:r w:rsidR="00352A24" w:rsidRPr="00631C61">
        <w:rPr>
          <w:sz w:val="24"/>
          <w:szCs w:val="24"/>
        </w:rPr>
        <w:t>“</w:t>
      </w:r>
      <w:r w:rsidRPr="00631C61">
        <w:rPr>
          <w:sz w:val="24"/>
          <w:szCs w:val="24"/>
        </w:rPr>
        <w:t>Auxiliary</w:t>
      </w:r>
      <w:r w:rsidR="00352A24" w:rsidRPr="00631C61">
        <w:rPr>
          <w:sz w:val="24"/>
          <w:szCs w:val="24"/>
        </w:rPr>
        <w:t>”</w:t>
      </w:r>
      <w:r w:rsidRPr="00631C61">
        <w:rPr>
          <w:sz w:val="24"/>
          <w:szCs w:val="24"/>
        </w:rPr>
        <w:t xml:space="preserve"> written on the memo line.</w:t>
      </w:r>
    </w:p>
    <w:p w14:paraId="649D2525" w14:textId="3D418B22" w:rsidR="00EC3065" w:rsidRPr="00631C61" w:rsidRDefault="00EC3065" w:rsidP="00631C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1C61">
        <w:rPr>
          <w:sz w:val="24"/>
          <w:szCs w:val="24"/>
        </w:rPr>
        <w:t>All checks received should stay in the donor’s envelope.</w:t>
      </w:r>
    </w:p>
    <w:p w14:paraId="16836FB2" w14:textId="14D6B379" w:rsidR="006473D0" w:rsidRPr="00631C61" w:rsidRDefault="006473D0" w:rsidP="00631C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1C61">
        <w:rPr>
          <w:sz w:val="24"/>
          <w:szCs w:val="24"/>
        </w:rPr>
        <w:t>A donor may choose to mail their donation directly to the Board of Child Care.</w:t>
      </w:r>
    </w:p>
    <w:p w14:paraId="26EF75A9" w14:textId="63EE3713" w:rsidR="00BD0DC3" w:rsidRPr="00631C61" w:rsidRDefault="00BD0DC3" w:rsidP="00631C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1C61">
        <w:rPr>
          <w:sz w:val="24"/>
          <w:szCs w:val="24"/>
        </w:rPr>
        <w:t xml:space="preserve">Any cash donations received </w:t>
      </w:r>
      <w:r w:rsidR="004D774C" w:rsidRPr="00631C61">
        <w:rPr>
          <w:sz w:val="24"/>
          <w:szCs w:val="24"/>
        </w:rPr>
        <w:t>should be grouped together as one check from the church’s Treasurer made out to</w:t>
      </w:r>
      <w:r w:rsidR="0024574C" w:rsidRPr="00631C61">
        <w:rPr>
          <w:sz w:val="24"/>
          <w:szCs w:val="24"/>
        </w:rPr>
        <w:t xml:space="preserve"> “</w:t>
      </w:r>
      <w:r w:rsidR="004D774C" w:rsidRPr="00631C61">
        <w:rPr>
          <w:sz w:val="24"/>
          <w:szCs w:val="24"/>
        </w:rPr>
        <w:t xml:space="preserve">Board of Child Care” with </w:t>
      </w:r>
      <w:r w:rsidR="0052162E" w:rsidRPr="00631C61">
        <w:rPr>
          <w:sz w:val="24"/>
          <w:szCs w:val="24"/>
        </w:rPr>
        <w:t>“</w:t>
      </w:r>
      <w:r w:rsidR="004D774C" w:rsidRPr="00631C61">
        <w:rPr>
          <w:sz w:val="24"/>
          <w:szCs w:val="24"/>
        </w:rPr>
        <w:t>Auxiliary</w:t>
      </w:r>
      <w:r w:rsidR="0052162E" w:rsidRPr="00631C61">
        <w:rPr>
          <w:sz w:val="24"/>
          <w:szCs w:val="24"/>
        </w:rPr>
        <w:t>”</w:t>
      </w:r>
      <w:r w:rsidR="004D774C" w:rsidRPr="00631C61">
        <w:rPr>
          <w:sz w:val="24"/>
          <w:szCs w:val="24"/>
        </w:rPr>
        <w:t xml:space="preserve"> written on the memo line.  Do not send cash through the mail.</w:t>
      </w:r>
    </w:p>
    <w:p w14:paraId="406012D0" w14:textId="4BE8D5AB" w:rsidR="004D774C" w:rsidRPr="00631C61" w:rsidRDefault="004D774C" w:rsidP="00631C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1C61">
        <w:rPr>
          <w:sz w:val="24"/>
          <w:szCs w:val="24"/>
        </w:rPr>
        <w:t xml:space="preserve">There is no need to fill out the four-part Membership List, Form ABCC-8.  </w:t>
      </w:r>
      <w:r w:rsidR="0024574C" w:rsidRPr="00631C61">
        <w:rPr>
          <w:sz w:val="24"/>
          <w:szCs w:val="24"/>
        </w:rPr>
        <w:t xml:space="preserve">Please destroy any forms you may have.  </w:t>
      </w:r>
      <w:r w:rsidRPr="00631C61">
        <w:rPr>
          <w:sz w:val="24"/>
          <w:szCs w:val="24"/>
        </w:rPr>
        <w:t xml:space="preserve">The Auxiliary is no longer collecting membership dues, only donations, and the pertinent information will be on the donation envelope.  </w:t>
      </w:r>
    </w:p>
    <w:p w14:paraId="5AFD9C7E" w14:textId="77777777" w:rsidR="00EC3065" w:rsidRPr="00631C61" w:rsidRDefault="004D774C" w:rsidP="00631C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1C61">
        <w:rPr>
          <w:sz w:val="24"/>
          <w:szCs w:val="24"/>
        </w:rPr>
        <w:t>A new remittance form is also enclosed for you to record your name</w:t>
      </w:r>
      <w:r w:rsidR="00EC3065" w:rsidRPr="00631C61">
        <w:rPr>
          <w:sz w:val="24"/>
          <w:szCs w:val="24"/>
        </w:rPr>
        <w:t xml:space="preserve"> and address</w:t>
      </w:r>
      <w:r w:rsidRPr="00631C61">
        <w:rPr>
          <w:sz w:val="24"/>
          <w:szCs w:val="24"/>
        </w:rPr>
        <w:t xml:space="preserve">, as key person, along with the name </w:t>
      </w:r>
      <w:r w:rsidR="00EC3065" w:rsidRPr="00631C61">
        <w:rPr>
          <w:sz w:val="24"/>
          <w:szCs w:val="24"/>
        </w:rPr>
        <w:t xml:space="preserve">and address </w:t>
      </w:r>
      <w:r w:rsidRPr="00631C61">
        <w:rPr>
          <w:sz w:val="24"/>
          <w:szCs w:val="24"/>
        </w:rPr>
        <w:t xml:space="preserve">of your church.  The total amount you are sending should be on the donation line. </w:t>
      </w:r>
    </w:p>
    <w:p w14:paraId="0E352CDA" w14:textId="52ADAD31" w:rsidR="004D774C" w:rsidRDefault="00EC3065" w:rsidP="00631C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1C61">
        <w:rPr>
          <w:sz w:val="24"/>
          <w:szCs w:val="24"/>
        </w:rPr>
        <w:t>Acknowledgement of any donation above the amount of $20.00 will be made by the Board of Child Care.</w:t>
      </w:r>
    </w:p>
    <w:p w14:paraId="6BDA143A" w14:textId="77777777" w:rsidR="00631C61" w:rsidRPr="00631C61" w:rsidRDefault="00631C61" w:rsidP="00631C61">
      <w:pPr>
        <w:pStyle w:val="ListParagraph"/>
        <w:rPr>
          <w:sz w:val="24"/>
          <w:szCs w:val="24"/>
        </w:rPr>
      </w:pPr>
    </w:p>
    <w:p w14:paraId="26CA3E1D" w14:textId="0A8E8F78" w:rsidR="00EC3065" w:rsidRDefault="00985B73" w:rsidP="00DF3F1B">
      <w:pPr>
        <w:rPr>
          <w:sz w:val="24"/>
          <w:szCs w:val="24"/>
        </w:rPr>
      </w:pPr>
      <w:r w:rsidRPr="00B63425">
        <w:rPr>
          <w:sz w:val="24"/>
          <w:szCs w:val="24"/>
        </w:rPr>
        <w:t xml:space="preserve">You, as a Key Person for your church, are the most important person in the Auxiliary.  The Auxiliary Executive Committee is hoping these new changes will make your donation drives much easier.  </w:t>
      </w:r>
      <w:r w:rsidR="00A9782C" w:rsidRPr="00B63425">
        <w:rPr>
          <w:sz w:val="24"/>
          <w:szCs w:val="24"/>
        </w:rPr>
        <w:t xml:space="preserve">Should you have any questions or comments, please do not hesitate to contact </w:t>
      </w:r>
      <w:r w:rsidR="00F044C2" w:rsidRPr="00B63425">
        <w:rPr>
          <w:sz w:val="24"/>
          <w:szCs w:val="24"/>
        </w:rPr>
        <w:t xml:space="preserve">any one of us directly.  </w:t>
      </w:r>
      <w:r w:rsidRPr="00B63425">
        <w:rPr>
          <w:sz w:val="24"/>
          <w:szCs w:val="24"/>
        </w:rPr>
        <w:t xml:space="preserve">We thank you for your commitment to the Auxiliary </w:t>
      </w:r>
      <w:r w:rsidR="00DD6CD5" w:rsidRPr="00B63425">
        <w:rPr>
          <w:sz w:val="24"/>
          <w:szCs w:val="24"/>
        </w:rPr>
        <w:t>as well as</w:t>
      </w:r>
      <w:r w:rsidRPr="00B63425">
        <w:rPr>
          <w:sz w:val="24"/>
          <w:szCs w:val="24"/>
        </w:rPr>
        <w:t xml:space="preserve"> the youth and families that are served by the Board of Child Care.</w:t>
      </w:r>
      <w:bookmarkStart w:id="0" w:name="_GoBack"/>
      <w:bookmarkEnd w:id="0"/>
    </w:p>
    <w:p w14:paraId="00A55719" w14:textId="77777777" w:rsidR="00EC3065" w:rsidRPr="00503E02" w:rsidRDefault="00EC3065" w:rsidP="00EC3065">
      <w:pPr>
        <w:pStyle w:val="NoSpacing"/>
        <w:rPr>
          <w:sz w:val="24"/>
          <w:szCs w:val="24"/>
        </w:rPr>
      </w:pPr>
    </w:p>
    <w:sectPr w:rsidR="00EC3065" w:rsidRPr="00503E02" w:rsidSect="00DF3F1B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F5AAF"/>
    <w:multiLevelType w:val="hybridMultilevel"/>
    <w:tmpl w:val="6A301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03745"/>
    <w:multiLevelType w:val="hybridMultilevel"/>
    <w:tmpl w:val="5D62E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23E18"/>
    <w:multiLevelType w:val="hybridMultilevel"/>
    <w:tmpl w:val="CDC23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02"/>
    <w:rsid w:val="0024574C"/>
    <w:rsid w:val="00352A24"/>
    <w:rsid w:val="004D774C"/>
    <w:rsid w:val="00503E02"/>
    <w:rsid w:val="0052162E"/>
    <w:rsid w:val="00631C61"/>
    <w:rsid w:val="006345AE"/>
    <w:rsid w:val="006473D0"/>
    <w:rsid w:val="00824A90"/>
    <w:rsid w:val="008A48CE"/>
    <w:rsid w:val="009317A9"/>
    <w:rsid w:val="00985B73"/>
    <w:rsid w:val="00A9782C"/>
    <w:rsid w:val="00B63425"/>
    <w:rsid w:val="00BD0DC3"/>
    <w:rsid w:val="00DD6CD5"/>
    <w:rsid w:val="00DF3F1B"/>
    <w:rsid w:val="00DF46AA"/>
    <w:rsid w:val="00EC3065"/>
    <w:rsid w:val="00F0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2ACC"/>
  <w15:chartTrackingRefBased/>
  <w15:docId w15:val="{C3398C59-4B6F-40D8-807C-CF73F159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E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Sue's PC</dc:creator>
  <cp:keywords/>
  <dc:description/>
  <cp:lastModifiedBy>Rebecca Dunkin</cp:lastModifiedBy>
  <cp:revision>2</cp:revision>
  <dcterms:created xsi:type="dcterms:W3CDTF">2018-09-18T15:50:00Z</dcterms:created>
  <dcterms:modified xsi:type="dcterms:W3CDTF">2018-09-18T15:50:00Z</dcterms:modified>
</cp:coreProperties>
</file>