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F0" w:rsidRDefault="004361F0" w:rsidP="00082FA3">
      <w:pPr>
        <w:jc w:val="center"/>
      </w:pPr>
      <w:r>
        <w:rPr>
          <w:noProof/>
        </w:rPr>
        <w:drawing>
          <wp:inline distT="0" distB="0" distL="0" distR="0">
            <wp:extent cx="2840764" cy="906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 Logo (no tag) - USE FOR MOST THINGS.png"/>
                    <pic:cNvPicPr/>
                  </pic:nvPicPr>
                  <pic:blipFill rotWithShape="1">
                    <a:blip r:embed="rId4" cstate="print">
                      <a:extLst>
                        <a:ext uri="{28A0092B-C50C-407E-A947-70E740481C1C}">
                          <a14:useLocalDpi xmlns:a14="http://schemas.microsoft.com/office/drawing/2010/main" val="0"/>
                        </a:ext>
                      </a:extLst>
                    </a:blip>
                    <a:srcRect l="8302"/>
                    <a:stretch/>
                  </pic:blipFill>
                  <pic:spPr bwMode="auto">
                    <a:xfrm rot="10800000" flipH="1" flipV="1">
                      <a:off x="0" y="0"/>
                      <a:ext cx="2862562" cy="913098"/>
                    </a:xfrm>
                    <a:prstGeom prst="rect">
                      <a:avLst/>
                    </a:prstGeom>
                    <a:ln>
                      <a:noFill/>
                    </a:ln>
                    <a:extLst>
                      <a:ext uri="{53640926-AAD7-44D8-BBD7-CCE9431645EC}">
                        <a14:shadowObscured xmlns:a14="http://schemas.microsoft.com/office/drawing/2010/main"/>
                      </a:ext>
                    </a:extLst>
                  </pic:spPr>
                </pic:pic>
              </a:graphicData>
            </a:graphic>
          </wp:inline>
        </w:drawing>
      </w:r>
    </w:p>
    <w:p w:rsidR="004361F0" w:rsidRPr="00082FA3" w:rsidRDefault="004361F0" w:rsidP="00082FA3">
      <w:pPr>
        <w:jc w:val="center"/>
        <w:rPr>
          <w:b/>
        </w:rPr>
      </w:pPr>
      <w:r w:rsidRPr="00082FA3">
        <w:rPr>
          <w:b/>
        </w:rPr>
        <w:t xml:space="preserve">Sample </w:t>
      </w:r>
      <w:r w:rsidRPr="004361F0">
        <w:rPr>
          <w:b/>
        </w:rPr>
        <w:t>Bulletin</w:t>
      </w:r>
      <w:r w:rsidRPr="00082FA3">
        <w:rPr>
          <w:b/>
        </w:rPr>
        <w:t xml:space="preserve"> Text</w:t>
      </w:r>
    </w:p>
    <w:p w:rsidR="004361F0" w:rsidRDefault="00F1496B" w:rsidP="004361F0">
      <w:r>
        <w:t>Board of Child Care (BCC) is an independent children and family focused charity.  Their programs now span across the Mid-Atlantic, but they started as three orphanages back at the turn of the 19</w:t>
      </w:r>
      <w:r w:rsidRPr="00F1496B">
        <w:rPr>
          <w:vertAlign w:val="superscript"/>
        </w:rPr>
        <w:t>th</w:t>
      </w:r>
      <w:r>
        <w:t xml:space="preserve"> century.  </w:t>
      </w:r>
      <w:r w:rsidR="004361F0">
        <w:t xml:space="preserve">The Christmas Offering for the children </w:t>
      </w:r>
      <w:r>
        <w:t>served by BCC dates to</w:t>
      </w:r>
      <w:r w:rsidR="00141D61">
        <w:t xml:space="preserve"> </w:t>
      </w:r>
      <w:r w:rsidR="00200B93">
        <w:t>1954</w:t>
      </w:r>
      <w:r w:rsidR="00141D61">
        <w:t xml:space="preserve">, </w:t>
      </w:r>
      <w:r>
        <w:t xml:space="preserve">when </w:t>
      </w:r>
      <w:r w:rsidR="00141D61">
        <w:t>c</w:t>
      </w:r>
      <w:r w:rsidR="004361F0">
        <w:t xml:space="preserve">oin holders that held 10 dimes each were handed out in United Methodist </w:t>
      </w:r>
      <w:r w:rsidR="00141D61">
        <w:t>C</w:t>
      </w:r>
      <w:r w:rsidR="004361F0">
        <w:t xml:space="preserve">hurches with the goal of teaching children to help give back to </w:t>
      </w:r>
      <w:r w:rsidR="00141D61">
        <w:t>children who were</w:t>
      </w:r>
      <w:r w:rsidR="004361F0">
        <w:t xml:space="preserve"> less fortunate. </w:t>
      </w:r>
    </w:p>
    <w:p w:rsidR="004361F0" w:rsidRDefault="00F1496B" w:rsidP="004361F0">
      <w:r>
        <w:t>BCC</w:t>
      </w:r>
      <w:r w:rsidR="006110A4">
        <w:t xml:space="preserve"> has certainly grown since 1954, but the</w:t>
      </w:r>
      <w:r w:rsidR="004361F0">
        <w:t xml:space="preserve"> Christmas Offering is still teaching </w:t>
      </w:r>
      <w:r w:rsidR="006110A4">
        <w:t xml:space="preserve">the same </w:t>
      </w:r>
      <w:r w:rsidR="004361F0">
        <w:t xml:space="preserve">valuable life lesson.  The proceeds </w:t>
      </w:r>
      <w:r w:rsidR="006110A4">
        <w:t xml:space="preserve">from the Christmas Offering </w:t>
      </w:r>
      <w:r w:rsidR="004361F0">
        <w:t>ar</w:t>
      </w:r>
      <w:bookmarkStart w:id="0" w:name="_GoBack"/>
      <w:bookmarkEnd w:id="0"/>
      <w:r w:rsidR="004361F0">
        <w:t>e first used to fund the holiday celebrations and Christma</w:t>
      </w:r>
      <w:r w:rsidR="00025666">
        <w:t>s presents for those living at BCC</w:t>
      </w:r>
      <w:r w:rsidR="004361F0">
        <w:t xml:space="preserve">.  </w:t>
      </w:r>
      <w:r w:rsidR="00C7763A">
        <w:t>BCC’s spiritual life team leads programs for the holidays and ensures that the message of God’s unconditional love is offered to all.  Personalized gifts from each child’s wish list help convey in a tangible way God’s love and grace.  After th</w:t>
      </w:r>
      <w:r w:rsidR="004361F0" w:rsidRPr="004361F0">
        <w:t xml:space="preserve">e needs </w:t>
      </w:r>
      <w:r w:rsidR="00C7763A">
        <w:t xml:space="preserve">of the holidays </w:t>
      </w:r>
      <w:r w:rsidR="004361F0" w:rsidRPr="004361F0">
        <w:t xml:space="preserve">are met, </w:t>
      </w:r>
      <w:r w:rsidR="004361F0">
        <w:t xml:space="preserve">donations </w:t>
      </w:r>
      <w:r w:rsidR="004361F0" w:rsidRPr="004361F0">
        <w:t>will be directed to where they are needed most throughout BCC's programs.</w:t>
      </w:r>
    </w:p>
    <w:p w:rsidR="00025666" w:rsidRPr="00082FA3" w:rsidRDefault="00025666" w:rsidP="00082FA3">
      <w:pPr>
        <w:jc w:val="center"/>
        <w:rPr>
          <w:i/>
        </w:rPr>
      </w:pPr>
      <w:r w:rsidRPr="00C7763A">
        <w:rPr>
          <w:b/>
          <w:i/>
        </w:rPr>
        <w:t>Strive for the things that bring peace and the things that build each other up.</w:t>
      </w:r>
      <w:r w:rsidRPr="00082FA3">
        <w:rPr>
          <w:i/>
        </w:rPr>
        <w:t xml:space="preserve"> Romans 14:19</w:t>
      </w:r>
    </w:p>
    <w:p w:rsidR="004361F0" w:rsidRDefault="00025666" w:rsidP="004361F0">
      <w:pPr>
        <w:rPr>
          <w:rStyle w:val="Hyperlink"/>
        </w:rPr>
      </w:pPr>
      <w:r>
        <w:rPr>
          <w:noProof/>
        </w:rPr>
        <w:drawing>
          <wp:anchor distT="0" distB="0" distL="114300" distR="114300" simplePos="0" relativeHeight="251661312" behindDoc="1" locked="0" layoutInCell="1" allowOverlap="1" wp14:anchorId="4D445DB0" wp14:editId="52CB0E3D">
            <wp:simplePos x="0" y="0"/>
            <wp:positionH relativeFrom="column">
              <wp:posOffset>5083260</wp:posOffset>
            </wp:positionH>
            <wp:positionV relativeFrom="paragraph">
              <wp:posOffset>24841</wp:posOffset>
            </wp:positionV>
            <wp:extent cx="1019810" cy="1463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stocking image design.jpg"/>
                    <pic:cNvPicPr/>
                  </pic:nvPicPr>
                  <pic:blipFill rotWithShape="1">
                    <a:blip r:embed="rId5" cstate="print">
                      <a:extLst>
                        <a:ext uri="{28A0092B-C50C-407E-A947-70E740481C1C}">
                          <a14:useLocalDpi xmlns:a14="http://schemas.microsoft.com/office/drawing/2010/main" val="0"/>
                        </a:ext>
                      </a:extLst>
                    </a:blip>
                    <a:srcRect l="18519" t="8583" r="13669" b="16261"/>
                    <a:stretch/>
                  </pic:blipFill>
                  <pic:spPr bwMode="auto">
                    <a:xfrm>
                      <a:off x="0" y="0"/>
                      <a:ext cx="1019810" cy="146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1F0">
        <w:t xml:space="preserve">Please consider donating </w:t>
      </w:r>
      <w:r w:rsidR="00A33328">
        <w:t>t</w:t>
      </w:r>
      <w:r w:rsidR="004361F0">
        <w:t xml:space="preserve">o help show God’s love to a </w:t>
      </w:r>
      <w:r w:rsidR="00C7763A">
        <w:t>youth and his or her</w:t>
      </w:r>
      <w:r>
        <w:t xml:space="preserve"> family </w:t>
      </w:r>
      <w:r w:rsidR="004361F0">
        <w:t xml:space="preserve">in need.  You can also donate online </w:t>
      </w:r>
      <w:r>
        <w:t xml:space="preserve">from your computer or phone at </w:t>
      </w:r>
      <w:hyperlink r:id="rId6" w:history="1">
        <w:r w:rsidRPr="00964B96">
          <w:rPr>
            <w:rStyle w:val="Hyperlink"/>
          </w:rPr>
          <w:t>boardofchildcare.org/</w:t>
        </w:r>
        <w:proofErr w:type="spellStart"/>
        <w:r w:rsidRPr="00964B96">
          <w:rPr>
            <w:rStyle w:val="Hyperlink"/>
          </w:rPr>
          <w:t>christmas</w:t>
        </w:r>
        <w:proofErr w:type="spellEnd"/>
        <w:r w:rsidRPr="00964B96">
          <w:rPr>
            <w:rStyle w:val="Hyperlink"/>
          </w:rPr>
          <w:t>/</w:t>
        </w:r>
      </w:hyperlink>
    </w:p>
    <w:p w:rsidR="00C7763A" w:rsidRDefault="00C7763A" w:rsidP="004361F0">
      <w:pPr>
        <w:rPr>
          <w:rStyle w:val="Hyperlink"/>
          <w:color w:val="auto"/>
          <w:u w:val="none"/>
        </w:rPr>
      </w:pPr>
      <w:r>
        <w:rPr>
          <w:rStyle w:val="Hyperlink"/>
          <w:color w:val="auto"/>
          <w:u w:val="none"/>
        </w:rPr>
        <w:t xml:space="preserve">For more information about BCC’s programs </w:t>
      </w:r>
      <w:r w:rsidR="00A10FAD">
        <w:rPr>
          <w:rStyle w:val="Hyperlink"/>
          <w:color w:val="auto"/>
          <w:u w:val="none"/>
        </w:rPr>
        <w:t>which provide</w:t>
      </w:r>
      <w:r>
        <w:rPr>
          <w:rStyle w:val="Hyperlink"/>
          <w:color w:val="auto"/>
          <w:u w:val="none"/>
        </w:rPr>
        <w:t xml:space="preserve"> educational services, mental health services and therapeutic residential services across the mid-Atlantic, please visit our website:  </w:t>
      </w:r>
      <w:hyperlink r:id="rId7" w:history="1">
        <w:r w:rsidRPr="00A9162F">
          <w:rPr>
            <w:rStyle w:val="Hyperlink"/>
          </w:rPr>
          <w:t>board</w:t>
        </w:r>
        <w:r w:rsidRPr="00A9162F">
          <w:rPr>
            <w:rStyle w:val="Hyperlink"/>
          </w:rPr>
          <w:t>o</w:t>
        </w:r>
        <w:r w:rsidRPr="00A9162F">
          <w:rPr>
            <w:rStyle w:val="Hyperlink"/>
          </w:rPr>
          <w:t>fchildcare.org/programs</w:t>
        </w:r>
      </w:hyperlink>
      <w:r>
        <w:rPr>
          <w:rStyle w:val="Hyperlink"/>
          <w:color w:val="auto"/>
          <w:u w:val="none"/>
        </w:rPr>
        <w:t>.</w:t>
      </w:r>
    </w:p>
    <w:p w:rsidR="00025666" w:rsidRDefault="00025666"/>
    <w:p w:rsidR="00C7763A" w:rsidRDefault="00C7763A"/>
    <w:p w:rsidR="00C7763A" w:rsidRDefault="00C7763A"/>
    <w:p w:rsidR="00025666" w:rsidRPr="00082FA3" w:rsidRDefault="00025666">
      <w:pPr>
        <w:rPr>
          <w:b/>
        </w:rPr>
      </w:pPr>
      <w:r w:rsidRPr="00082FA3">
        <w:rPr>
          <w:b/>
        </w:rPr>
        <w:t>Church administrators:</w:t>
      </w:r>
    </w:p>
    <w:p w:rsidR="00750DC4" w:rsidRDefault="00025666">
      <w:r>
        <w:t xml:space="preserve">Looking for logos or other sample text? Visit </w:t>
      </w:r>
      <w:hyperlink r:id="rId8" w:history="1">
        <w:r w:rsidRPr="00964B96">
          <w:rPr>
            <w:rStyle w:val="Hyperlink"/>
          </w:rPr>
          <w:t>boardofchildcare.org/</w:t>
        </w:r>
        <w:proofErr w:type="spellStart"/>
        <w:r w:rsidRPr="00964B96">
          <w:rPr>
            <w:rStyle w:val="Hyperlink"/>
          </w:rPr>
          <w:t>christmas</w:t>
        </w:r>
        <w:proofErr w:type="spellEnd"/>
      </w:hyperlink>
      <w:r>
        <w:rPr>
          <w:noProof/>
        </w:rPr>
        <w:t xml:space="preserve"> </w:t>
      </w:r>
    </w:p>
    <w:sectPr w:rsidR="00750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8F"/>
    <w:rsid w:val="00025666"/>
    <w:rsid w:val="00082FA3"/>
    <w:rsid w:val="00111844"/>
    <w:rsid w:val="00141D61"/>
    <w:rsid w:val="001577F9"/>
    <w:rsid w:val="00164B58"/>
    <w:rsid w:val="00200B93"/>
    <w:rsid w:val="004361F0"/>
    <w:rsid w:val="00436ACD"/>
    <w:rsid w:val="00541A64"/>
    <w:rsid w:val="00590EE6"/>
    <w:rsid w:val="006110A4"/>
    <w:rsid w:val="00A10FAD"/>
    <w:rsid w:val="00A33328"/>
    <w:rsid w:val="00A50A7C"/>
    <w:rsid w:val="00C7763A"/>
    <w:rsid w:val="00CB7126"/>
    <w:rsid w:val="00D46B8F"/>
    <w:rsid w:val="00DF09B9"/>
    <w:rsid w:val="00E96F3E"/>
    <w:rsid w:val="00EE4588"/>
    <w:rsid w:val="00F1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8CEE1"/>
  <w15:docId w15:val="{85711FD3-6217-4D49-B24F-9B0653BD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09B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025666"/>
    <w:rPr>
      <w:color w:val="0563C1" w:themeColor="hyperlink"/>
      <w:u w:val="single"/>
    </w:rPr>
  </w:style>
  <w:style w:type="paragraph" w:styleId="BalloonText">
    <w:name w:val="Balloon Text"/>
    <w:basedOn w:val="Normal"/>
    <w:link w:val="BalloonTextChar"/>
    <w:uiPriority w:val="99"/>
    <w:semiHidden/>
    <w:unhideWhenUsed/>
    <w:rsid w:val="00141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61"/>
    <w:rPr>
      <w:rFonts w:ascii="Tahoma" w:hAnsi="Tahoma" w:cs="Tahoma"/>
      <w:sz w:val="16"/>
      <w:szCs w:val="16"/>
    </w:rPr>
  </w:style>
  <w:style w:type="character" w:styleId="UnresolvedMention">
    <w:name w:val="Unresolved Mention"/>
    <w:basedOn w:val="DefaultParagraphFont"/>
    <w:uiPriority w:val="99"/>
    <w:semiHidden/>
    <w:unhideWhenUsed/>
    <w:rsid w:val="00C7763A"/>
    <w:rPr>
      <w:color w:val="808080"/>
      <w:shd w:val="clear" w:color="auto" w:fill="E6E6E6"/>
    </w:rPr>
  </w:style>
  <w:style w:type="character" w:styleId="FollowedHyperlink">
    <w:name w:val="FollowedHyperlink"/>
    <w:basedOn w:val="DefaultParagraphFont"/>
    <w:uiPriority w:val="99"/>
    <w:semiHidden/>
    <w:unhideWhenUsed/>
    <w:rsid w:val="001577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ofchildcare.org/christmas" TargetMode="External"/><Relationship Id="rId3" Type="http://schemas.openxmlformats.org/officeDocument/2006/relationships/webSettings" Target="webSettings.xml"/><Relationship Id="rId7" Type="http://schemas.openxmlformats.org/officeDocument/2006/relationships/hyperlink" Target="http://www.boardofchildcare.org/progr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ardofchildcare.org/christmas/"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Dunkin</dc:creator>
  <cp:lastModifiedBy>Kristian Sekse</cp:lastModifiedBy>
  <cp:revision>4</cp:revision>
  <dcterms:created xsi:type="dcterms:W3CDTF">2018-10-30T14:15:00Z</dcterms:created>
  <dcterms:modified xsi:type="dcterms:W3CDTF">2019-11-20T16:08:00Z</dcterms:modified>
</cp:coreProperties>
</file>